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BE" w:rsidRDefault="003424BE" w:rsidP="003424BE">
      <w:pPr>
        <w:jc w:val="center"/>
      </w:pPr>
      <w:r>
        <w:t>SPECIFICATIONS</w:t>
      </w:r>
    </w:p>
    <w:p w:rsidR="003424BE" w:rsidRDefault="003424BE" w:rsidP="003424BE">
      <w:pPr>
        <w:jc w:val="center"/>
      </w:pPr>
      <w:r>
        <w:t>V-10 SYSTEM</w:t>
      </w:r>
      <w:bookmarkStart w:id="0" w:name="_GoBack"/>
      <w:bookmarkEnd w:id="0"/>
    </w:p>
    <w:p w:rsidR="003424BE" w:rsidRDefault="003424BE"/>
    <w:p w:rsidR="00AB4697" w:rsidRDefault="003424BE">
      <w:r w:rsidRPr="003424BE">
        <w:t xml:space="preserve">PART I -- </w:t>
      </w:r>
      <w:proofErr w:type="gramStart"/>
      <w:r w:rsidRPr="003424BE">
        <w:t xml:space="preserve">GENERAL </w:t>
      </w:r>
      <w:r w:rsidRPr="003424BE">
        <w:cr/>
        <w:t>1.00</w:t>
      </w:r>
      <w:proofErr w:type="gramEnd"/>
      <w:r w:rsidRPr="003424BE">
        <w:t xml:space="preserve"> SCOPE: This is a Manufacturer’s Specification on the Playground version of the VITRITURF V-10 System.  </w:t>
      </w:r>
      <w:r w:rsidRPr="003424BE">
        <w:cr/>
        <w:t xml:space="preserve">1.01 DESCRIPTION: Provide all labor, materials and equipment necessary to install the VITRITURF System. </w:t>
      </w:r>
      <w:r w:rsidRPr="003424BE">
        <w:cr/>
        <w:t>1.02 QUALITY ASSURANCE</w:t>
      </w:r>
      <w:r w:rsidRPr="003424BE">
        <w:cr/>
        <w:t>A. Qualifications</w:t>
      </w:r>
      <w:r w:rsidRPr="003424BE">
        <w:cr/>
        <w:t>1. VITRITURF shall have marketed this system in the United States for at least five years.</w:t>
      </w:r>
      <w:r w:rsidRPr="003424BE">
        <w:cr/>
        <w:t xml:space="preserve">2. The </w:t>
      </w:r>
      <w:proofErr w:type="spellStart"/>
      <w:r w:rsidRPr="003424BE">
        <w:t>Manufacturere</w:t>
      </w:r>
      <w:proofErr w:type="spellEnd"/>
      <w:r w:rsidRPr="003424BE">
        <w:t xml:space="preserve"> shall be the Applicator and provide a single source warranty for materials and labor. </w:t>
      </w:r>
      <w:r w:rsidRPr="003424BE">
        <w:cr/>
        <w:t>B. Design and Detailing</w:t>
      </w:r>
      <w:r w:rsidRPr="003424BE">
        <w:cr/>
        <w:t>1. General</w:t>
      </w:r>
      <w:r w:rsidRPr="003424BE">
        <w:cr/>
      </w:r>
      <w:proofErr w:type="gramStart"/>
      <w:r w:rsidRPr="003424BE">
        <w:t>a. VITRITURF V-10</w:t>
      </w:r>
      <w:proofErr w:type="gramEnd"/>
      <w:r w:rsidRPr="003424BE">
        <w:t xml:space="preserve"> Playground System is utilized wherever an impact, absorbing cushioned surface is required. </w:t>
      </w:r>
      <w:r w:rsidRPr="003424BE">
        <w:cr/>
        <w:t>Playground areas should meet criteria set by the CPSC.</w:t>
      </w:r>
      <w:r w:rsidRPr="003424BE">
        <w:cr/>
        <w:t>2. Substrate and Substrate Systems</w:t>
      </w:r>
      <w:r w:rsidRPr="003424BE">
        <w:cr/>
        <w:t>a. Check application manual for specific instructions on substrate.</w:t>
      </w:r>
      <w:r w:rsidRPr="003424BE">
        <w:cr/>
        <w:t xml:space="preserve">3. Acceptable Substrates for the VITRITURF V-10 System include asphalt. </w:t>
      </w:r>
      <w:proofErr w:type="gramStart"/>
      <w:r w:rsidRPr="003424BE">
        <w:t>concrete</w:t>
      </w:r>
      <w:proofErr w:type="gramEnd"/>
      <w:r w:rsidRPr="003424BE">
        <w:t xml:space="preserve"> and compacted stone.</w:t>
      </w:r>
      <w:r w:rsidRPr="003424BE">
        <w:cr/>
        <w:t>4. Other Substrates shall be approved by VITRITURF prior to application.</w:t>
      </w:r>
      <w:r w:rsidRPr="003424BE">
        <w:cr/>
        <w:t>5. The Trained Applicator shall verify that the proposed Substrate is acceptable with application of the VITRITURF System.</w:t>
      </w:r>
      <w:r w:rsidRPr="003424BE">
        <w:cr/>
        <w:t>6. Substrate Systems shall be engineered with regard to structural performance.</w:t>
      </w:r>
      <w:r w:rsidRPr="003424BE">
        <w:cr/>
        <w:t xml:space="preserve">7. Follow VITRITURF's published details with specific recommendations for this project. </w:t>
      </w:r>
      <w:r w:rsidRPr="003424BE">
        <w:cr/>
        <w:t>1.03 SUBMITTALS:</w:t>
      </w:r>
      <w:r w:rsidRPr="003424BE">
        <w:cr/>
        <w:t xml:space="preserve">A. Trained Applicator shall submit 6” x 6” 1220mm) samples of the VITRITURF System. </w:t>
      </w:r>
      <w:r w:rsidRPr="003424BE">
        <w:cr/>
        <w:t>1.04 DELIVERY, STORAGE AND HANDLING</w:t>
      </w:r>
      <w:r w:rsidRPr="003424BE">
        <w:cr/>
        <w:t>A. Deliver all materials in original unopened packages with labels intact. B. Store all materials</w:t>
      </w:r>
      <w:r w:rsidRPr="003424BE">
        <w:cr/>
      </w:r>
      <w:proofErr w:type="gramStart"/>
      <w:r w:rsidRPr="003424BE">
        <w:t>protected</w:t>
      </w:r>
      <w:proofErr w:type="gramEnd"/>
      <w:r w:rsidRPr="003424BE">
        <w:t xml:space="preserve"> from weather and at temperature not less than 40 F (4 C). </w:t>
      </w:r>
      <w:r w:rsidRPr="003424BE">
        <w:cr/>
        <w:t>1.05 JOB CONDITIONS:</w:t>
      </w:r>
      <w:r w:rsidRPr="003424BE">
        <w:cr/>
        <w:t xml:space="preserve">A. Ambient air temperature should be 32 </w:t>
      </w:r>
      <w:proofErr w:type="gramStart"/>
      <w:r w:rsidRPr="003424BE">
        <w:t>F  at</w:t>
      </w:r>
      <w:proofErr w:type="gramEnd"/>
      <w:r w:rsidRPr="003424BE">
        <w:t xml:space="preserve"> the time of installation of the VITRITURF </w:t>
      </w:r>
      <w:proofErr w:type="spellStart"/>
      <w:r w:rsidRPr="003424BE">
        <w:t>System.The</w:t>
      </w:r>
      <w:proofErr w:type="spellEnd"/>
      <w:r w:rsidRPr="003424BE">
        <w:t xml:space="preserve"> System may be installed</w:t>
      </w:r>
      <w:r w:rsidRPr="003424BE">
        <w:cr/>
      </w:r>
      <w:proofErr w:type="gramStart"/>
      <w:r w:rsidRPr="003424BE">
        <w:t>with</w:t>
      </w:r>
      <w:proofErr w:type="gramEnd"/>
      <w:r w:rsidRPr="003424BE">
        <w:t xml:space="preserve"> temperatures below 40. The temperature only affects the system in workability of the materials and the dry time. </w:t>
      </w:r>
      <w:r w:rsidRPr="003424BE">
        <w:cr/>
        <w:t>The lower the temperature, the thicker the viscosity of the binder and the dry time may become delayed.</w:t>
      </w:r>
      <w:r w:rsidRPr="003424BE">
        <w:cr/>
        <w:t xml:space="preserve">B. </w:t>
      </w:r>
      <w:proofErr w:type="spellStart"/>
      <w:r w:rsidRPr="003424BE">
        <w:t>Tthe</w:t>
      </w:r>
      <w:proofErr w:type="spellEnd"/>
      <w:r w:rsidRPr="003424BE">
        <w:t xml:space="preserve"> VITRITURF System shall be protected during installation while curing and/or unattended from weather and other damage. </w:t>
      </w:r>
      <w:r w:rsidRPr="003424BE">
        <w:cr/>
      </w:r>
      <w:r w:rsidRPr="003424BE">
        <w:lastRenderedPageBreak/>
        <w:t>1.06 ALTERNATES AND ALLOWANCES:</w:t>
      </w:r>
      <w:r w:rsidRPr="003424BE">
        <w:cr/>
        <w:t xml:space="preserve">A. Systems to be considered equal to those specified herein shall be approved by then Architect, in writing, at least </w:t>
      </w:r>
      <w:proofErr w:type="gramStart"/>
      <w:r w:rsidRPr="003424BE">
        <w:t xml:space="preserve">ten </w:t>
      </w:r>
      <w:r w:rsidRPr="003424BE">
        <w:cr/>
        <w:t>working</w:t>
      </w:r>
      <w:proofErr w:type="gramEnd"/>
      <w:r w:rsidRPr="003424BE">
        <w:t xml:space="preserve"> days prior to the project bid date. </w:t>
      </w:r>
      <w:r w:rsidRPr="003424BE">
        <w:cr/>
        <w:t xml:space="preserve">PART II -- </w:t>
      </w:r>
      <w:proofErr w:type="gramStart"/>
      <w:r w:rsidRPr="003424BE">
        <w:t xml:space="preserve">PRODUCTS </w:t>
      </w:r>
      <w:r w:rsidRPr="003424BE">
        <w:cr/>
        <w:t>2.01</w:t>
      </w:r>
      <w:proofErr w:type="gramEnd"/>
      <w:r w:rsidRPr="003424BE">
        <w:t xml:space="preserve"> GENERAL: All components of the VITRITURF V-10 System shall be obtained from VITRITURF or its authorized distributors. </w:t>
      </w:r>
      <w:r w:rsidRPr="003424BE">
        <w:cr/>
        <w:t xml:space="preserve">No substitutions of, or additions of, other materials shall be submitted without prior written permission from VITRITURF. </w:t>
      </w:r>
      <w:r w:rsidRPr="003424BE">
        <w:cr/>
        <w:t>2.02 MATERIALS</w:t>
      </w:r>
      <w:r w:rsidRPr="003424BE">
        <w:cr/>
        <w:t xml:space="preserve">A. VITRITURF Primer: </w:t>
      </w:r>
      <w:proofErr w:type="gramStart"/>
      <w:r w:rsidRPr="003424BE">
        <w:t>A single</w:t>
      </w:r>
      <w:proofErr w:type="gramEnd"/>
      <w:r w:rsidRPr="003424BE">
        <w:t xml:space="preserve"> component moisture cured polyurethane primer.</w:t>
      </w:r>
      <w:r w:rsidRPr="003424BE">
        <w:cr/>
        <w:t>B. VITRITURF BINDER: A proprietary, elastic Polyurethane Pre-Polymer, MDI based. Extremely low odor, capable of excellent</w:t>
      </w:r>
      <w:r w:rsidRPr="003424BE">
        <w:cr/>
      </w:r>
      <w:proofErr w:type="gramStart"/>
      <w:r w:rsidRPr="003424BE">
        <w:t>weathering</w:t>
      </w:r>
      <w:proofErr w:type="gramEnd"/>
      <w:r w:rsidRPr="003424BE">
        <w:t xml:space="preserve"> and binding characteristics. Binder shall contain no TDI Monomers.</w:t>
      </w:r>
      <w:r w:rsidRPr="003424BE">
        <w:cr/>
        <w:t>C. VITRITURF Black SBR or Base Mat: Shall be recycled SBR Rubber, shall be cryogenically processed, be chopped to 1-3mm or 3/8"</w:t>
      </w:r>
      <w:r w:rsidRPr="003424BE">
        <w:cr/>
      </w:r>
      <w:proofErr w:type="gramStart"/>
      <w:r w:rsidRPr="003424BE">
        <w:t>shredded</w:t>
      </w:r>
      <w:proofErr w:type="gramEnd"/>
      <w:r w:rsidRPr="003424BE">
        <w:t xml:space="preserve"> granules and contain less than 4% dust and shall be packed in suitable bags to protect SBR from moisture.</w:t>
      </w:r>
      <w:r w:rsidRPr="003424BE">
        <w:cr/>
        <w:t xml:space="preserve">Base Mat- </w:t>
      </w:r>
      <w:proofErr w:type="gramStart"/>
      <w:r w:rsidRPr="003424BE">
        <w:t>A  combination</w:t>
      </w:r>
      <w:proofErr w:type="gramEnd"/>
      <w:r w:rsidRPr="003424BE">
        <w:t xml:space="preserve"> of </w:t>
      </w:r>
      <w:proofErr w:type="spellStart"/>
      <w:r w:rsidRPr="003424BE">
        <w:t>post consumer</w:t>
      </w:r>
      <w:proofErr w:type="spellEnd"/>
      <w:r w:rsidRPr="003424BE">
        <w:t xml:space="preserve">, non-tire shredded rubber with various </w:t>
      </w:r>
      <w:proofErr w:type="spellStart"/>
      <w:r w:rsidRPr="003424BE">
        <w:t>sizings</w:t>
      </w:r>
      <w:proofErr w:type="spellEnd"/>
      <w:r w:rsidRPr="003424BE">
        <w:t xml:space="preserve">. The Base Mat shall be granular </w:t>
      </w:r>
      <w:proofErr w:type="gramStart"/>
      <w:r w:rsidRPr="003424BE">
        <w:t xml:space="preserve">in </w:t>
      </w:r>
      <w:r w:rsidRPr="003424BE">
        <w:cr/>
        <w:t>appearance</w:t>
      </w:r>
      <w:proofErr w:type="gramEnd"/>
      <w:r w:rsidRPr="003424BE">
        <w:t xml:space="preserve"> and provide for a flat base for the </w:t>
      </w:r>
      <w:proofErr w:type="spellStart"/>
      <w:r w:rsidRPr="003424BE">
        <w:t>Vitriturf</w:t>
      </w:r>
      <w:proofErr w:type="spellEnd"/>
      <w:r w:rsidRPr="003424BE">
        <w:t xml:space="preserve"> V-10 Wearing Course.</w:t>
      </w:r>
      <w:r w:rsidRPr="003424BE">
        <w:cr/>
        <w:t>D. VITRITURF V-10 EPDM Rubber: A man-made rubber containing minimum of 30% EPDM and having a density of 1.5-0.05.</w:t>
      </w:r>
      <w:r w:rsidRPr="003424BE">
        <w:cr/>
        <w:t xml:space="preserve">1. Is available in assorted colors </w:t>
      </w:r>
      <w:proofErr w:type="gramStart"/>
      <w:r w:rsidRPr="003424BE">
        <w:t>and  available</w:t>
      </w:r>
      <w:proofErr w:type="gramEnd"/>
      <w:r w:rsidRPr="003424BE">
        <w:t xml:space="preserve"> in three sizes: 1-3mm, 0.5-1.5mm and 0.40-08mm (dust). A </w:t>
      </w:r>
      <w:proofErr w:type="gramStart"/>
      <w:r w:rsidRPr="003424BE">
        <w:t xml:space="preserve">predetermined </w:t>
      </w:r>
      <w:r w:rsidRPr="003424BE">
        <w:cr/>
        <w:t>combination</w:t>
      </w:r>
      <w:proofErr w:type="gramEnd"/>
      <w:r w:rsidRPr="003424BE">
        <w:t xml:space="preserve"> of sizes from Hanover </w:t>
      </w:r>
      <w:proofErr w:type="spellStart"/>
      <w:r w:rsidRPr="003424BE">
        <w:t>Specialities</w:t>
      </w:r>
      <w:proofErr w:type="spellEnd"/>
      <w:r w:rsidRPr="003424BE">
        <w:t xml:space="preserve"> Inc. will ensure proper wearing course to meet the requirements for issuance of</w:t>
      </w:r>
      <w:r w:rsidRPr="003424BE">
        <w:cr/>
      </w:r>
      <w:proofErr w:type="gramStart"/>
      <w:r w:rsidRPr="003424BE">
        <w:t>a</w:t>
      </w:r>
      <w:proofErr w:type="gramEnd"/>
      <w:r w:rsidRPr="003424BE">
        <w:t xml:space="preserve"> TEN Year Warranty. </w:t>
      </w:r>
      <w:r w:rsidRPr="003424BE">
        <w:cr/>
        <w:t xml:space="preserve">E. </w:t>
      </w:r>
      <w:proofErr w:type="gramStart"/>
      <w:r w:rsidRPr="003424BE">
        <w:t>The</w:t>
      </w:r>
      <w:proofErr w:type="gramEnd"/>
      <w:r w:rsidRPr="003424BE">
        <w:t xml:space="preserve"> VITRITURF Playground System shall have been tested for shock attenuation under ASTM-F-1292 and HIC. Tested </w:t>
      </w:r>
      <w:proofErr w:type="gramStart"/>
      <w:r w:rsidRPr="003424BE">
        <w:t xml:space="preserve">for </w:t>
      </w:r>
      <w:r w:rsidRPr="003424BE">
        <w:cr/>
        <w:t>non</w:t>
      </w:r>
      <w:proofErr w:type="gramEnd"/>
      <w:r w:rsidRPr="003424BE">
        <w:t xml:space="preserve"> slip characteristics under ASTM-E303, ease of ignition under BS-5696 and ASTM-D-2859 for fire resistance under UL94. </w:t>
      </w:r>
      <w:r w:rsidRPr="003424BE">
        <w:cr/>
        <w:t xml:space="preserve">2.03 MIXING AND PREPARATION: A. Mixture of binder/EPDM or binder/SBR will be determined by the system which is specified. </w:t>
      </w:r>
      <w:r w:rsidRPr="003424BE">
        <w:cr/>
        <w:t xml:space="preserve">PART III-- </w:t>
      </w:r>
      <w:proofErr w:type="gramStart"/>
      <w:r w:rsidRPr="003424BE">
        <w:t xml:space="preserve">EXECUTION </w:t>
      </w:r>
      <w:r w:rsidRPr="003424BE">
        <w:cr/>
        <w:t>3.01</w:t>
      </w:r>
      <w:proofErr w:type="gramEnd"/>
      <w:r w:rsidRPr="003424BE">
        <w:t xml:space="preserve"> INSPECTION:</w:t>
      </w:r>
      <w:r w:rsidRPr="003424BE">
        <w:cr/>
        <w:t>A. Prior to application of VITRITURF System the Substrates shall be examined for compliance with the contract documents</w:t>
      </w:r>
      <w:r w:rsidRPr="003424BE">
        <w:cr/>
      </w:r>
      <w:proofErr w:type="gramStart"/>
      <w:r w:rsidRPr="003424BE">
        <w:t>of</w:t>
      </w:r>
      <w:proofErr w:type="gramEnd"/>
      <w:r w:rsidRPr="003424BE">
        <w:t xml:space="preserve"> VITRITURF specifications. The General Contractor and Architect shall be advised of all discrepancies. Work shall </w:t>
      </w:r>
      <w:proofErr w:type="gramStart"/>
      <w:r w:rsidRPr="003424BE">
        <w:t xml:space="preserve">not </w:t>
      </w:r>
      <w:r w:rsidRPr="003424BE">
        <w:cr/>
        <w:t>proceed</w:t>
      </w:r>
      <w:proofErr w:type="gramEnd"/>
      <w:r w:rsidRPr="003424BE">
        <w:t xml:space="preserve"> until unsatisfactory conditions are corrected. </w:t>
      </w:r>
      <w:r w:rsidRPr="003424BE">
        <w:cr/>
        <w:t>3.02 INSTALLATION:</w:t>
      </w:r>
      <w:r w:rsidRPr="003424BE">
        <w:cr/>
      </w:r>
      <w:r w:rsidRPr="003424BE">
        <w:lastRenderedPageBreak/>
        <w:t>VITRITURF Playground System</w:t>
      </w:r>
      <w:r w:rsidRPr="003424BE">
        <w:cr/>
        <w:t xml:space="preserve">1. VITRITURF Primer Apply primer with a short nap roller at a rate of 300 sq. ft. per gallon. </w:t>
      </w:r>
      <w:r w:rsidRPr="003424BE">
        <w:cr/>
        <w:t>2. VITRITURF SBR Base Mat</w:t>
      </w:r>
      <w:r w:rsidRPr="003424BE">
        <w:cr/>
      </w:r>
      <w:proofErr w:type="gramStart"/>
      <w:r w:rsidRPr="003424BE">
        <w:t>a. Mix</w:t>
      </w:r>
      <w:proofErr w:type="gramEnd"/>
      <w:r w:rsidRPr="003424BE">
        <w:t xml:space="preserve"> SBR to VITRITURF Binder in a ratio of 82/18 and spread evenly at specified thickness. Compact and allow </w:t>
      </w:r>
      <w:proofErr w:type="gramStart"/>
      <w:r w:rsidRPr="003424BE">
        <w:t>to dry</w:t>
      </w:r>
      <w:proofErr w:type="gramEnd"/>
      <w:r w:rsidRPr="003424BE">
        <w:t xml:space="preserve"> for 24 hours. </w:t>
      </w:r>
      <w:r w:rsidRPr="003424BE">
        <w:cr/>
        <w:t>3. VITRITURF Primer</w:t>
      </w:r>
      <w:r w:rsidRPr="003424BE">
        <w:cr/>
        <w:t xml:space="preserve">Apply VITRITURF Primer at the rate of 300 so. </w:t>
      </w:r>
      <w:proofErr w:type="gramStart"/>
      <w:r w:rsidRPr="003424BE">
        <w:t>ft</w:t>
      </w:r>
      <w:proofErr w:type="gramEnd"/>
      <w:r w:rsidRPr="003424BE">
        <w:t xml:space="preserve">. per gallon. </w:t>
      </w:r>
      <w:r w:rsidRPr="003424BE">
        <w:cr/>
        <w:t>4. VITRITURF V-10 Wearing Course</w:t>
      </w:r>
      <w:r w:rsidRPr="003424BE">
        <w:cr/>
      </w:r>
      <w:proofErr w:type="gramStart"/>
      <w:r w:rsidRPr="003424BE">
        <w:t>a. Mix</w:t>
      </w:r>
      <w:proofErr w:type="gramEnd"/>
      <w:r w:rsidRPr="003424BE">
        <w:t xml:space="preserve"> EPDM to VITRITURF Binder in a ratio of 82/18</w:t>
      </w:r>
      <w:r w:rsidRPr="003424BE">
        <w:cr/>
        <w:t>b. Apply with a steel trowel</w:t>
      </w:r>
      <w:r w:rsidRPr="003424BE">
        <w:cr/>
        <w:t xml:space="preserve">1. </w:t>
      </w:r>
      <w:proofErr w:type="gramStart"/>
      <w:r w:rsidRPr="003424BE">
        <w:t>For</w:t>
      </w:r>
      <w:proofErr w:type="gramEnd"/>
      <w:r w:rsidRPr="003424BE">
        <w:t xml:space="preserve"> compacting: Lubricate trowel with diesel fuel or soapy water.</w:t>
      </w:r>
      <w:r w:rsidRPr="003424BE">
        <w:cr/>
        <w:t xml:space="preserve">2. </w:t>
      </w:r>
      <w:proofErr w:type="gramStart"/>
      <w:r w:rsidRPr="003424BE">
        <w:t>For</w:t>
      </w:r>
      <w:proofErr w:type="gramEnd"/>
      <w:r w:rsidRPr="003424BE">
        <w:t xml:space="preserve"> finishing: Spray a light mist of water on surface and trowel smooth. Apply at a minimum of 1". </w:t>
      </w:r>
      <w:r w:rsidRPr="003424BE">
        <w:cr/>
      </w:r>
    </w:p>
    <w:sectPr w:rsidR="00AB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BE"/>
    <w:rsid w:val="003424BE"/>
    <w:rsid w:val="00A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euser</dc:creator>
  <cp:lastModifiedBy>euser</cp:lastModifiedBy>
  <cp:revision>1</cp:revision>
  <dcterms:created xsi:type="dcterms:W3CDTF">2013-12-14T20:12:00Z</dcterms:created>
  <dcterms:modified xsi:type="dcterms:W3CDTF">2013-12-14T20:13:00Z</dcterms:modified>
</cp:coreProperties>
</file>